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01.1</w:t>
      </w:r>
      <w:r w:rsidR="00202E2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</w:t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.2019</w:t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</w:t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 xml:space="preserve">№ </w:t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111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5B3912">
        <w:rPr>
          <w:rFonts w:ascii="Times New Roman" w:eastAsiaTheme="minorHAnsi" w:hAnsi="Times New Roman"/>
          <w:sz w:val="24"/>
          <w:szCs w:val="24"/>
          <w:u w:color="000000"/>
        </w:rPr>
        <w:t>О назначении ответственного за электронные сведения</w:t>
      </w:r>
      <w:proofErr w:type="gramEnd"/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о трудовой деятельности сотрудников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В связи с изменением Трудового кодекса и законодательства об индивидуальном персонифицированном учете в системе обязательного пенсионного страхования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1. С 1 января 2020 года назначить ответственным за ведение электронных сведений о трудовой деятельности работников, своевременное направление сведений в Пенсионный фонд по форме СЗВ-ТД, а также выдачу сведений сотрудникам по их запросам по форме СЗИ-ТД инспектора отдела кадров Громову Аллу Александровну.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5B3912">
        <w:rPr>
          <w:rFonts w:ascii="Times New Roman" w:eastAsiaTheme="minorHAnsi" w:hAnsi="Times New Roman"/>
          <w:sz w:val="24"/>
          <w:szCs w:val="24"/>
          <w:u w:color="000000"/>
        </w:rPr>
        <w:t>В срок с 1 января по 31 декабря 2020 года Громова А.А. отвечает также за получение заявлений от работников об оставлении бумажной трудовой книжки</w:t>
      </w:r>
      <w:r w:rsidR="0018409A">
        <w:rPr>
          <w:rFonts w:ascii="Times New Roman" w:eastAsiaTheme="minorHAnsi" w:hAnsi="Times New Roman"/>
          <w:sz w:val="24"/>
          <w:szCs w:val="24"/>
          <w:u w:color="000000"/>
        </w:rPr>
        <w:t xml:space="preserve"> или о предоставлении им работодателем сведений о трудовой деятельности в соответствии со статьей 66.1 Трудового кодекса Российской Федерации</w:t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>, консультирование сотрудников о праве выбора формы трудовой книжки.</w:t>
      </w:r>
      <w:proofErr w:type="gramEnd"/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2. В случае отсутствия на работе инспектора по кадрам ведение электронных сведений о трудовой деятельности сотрудников возлагается на начальника отдела кадров Глебову Марию Михайловну.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3. Контроль исполнения приказа оставляю за собой.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</w:t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(</w:t>
      </w:r>
      <w:r w:rsidRPr="005B3912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Хрусталев)</w:t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5B3912">
        <w:rPr>
          <w:rFonts w:ascii="Times New Roman" w:eastAsiaTheme="minorHAnsi" w:hAnsi="Times New Roman"/>
          <w:sz w:val="24"/>
          <w:szCs w:val="24"/>
          <w:u w:color="000000"/>
        </w:rPr>
        <w:t>ознакомлены</w:t>
      </w:r>
      <w:proofErr w:type="gramEnd"/>
      <w:r w:rsidRPr="005B3912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Начальник отдела кадров</w:t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(</w:t>
      </w:r>
      <w:r w:rsidRPr="005B3912">
        <w:rPr>
          <w:rFonts w:ascii="Times New Roman" w:eastAsiaTheme="minorHAnsi" w:hAnsi="Times New Roman"/>
          <w:i/>
          <w:sz w:val="24"/>
          <w:szCs w:val="24"/>
          <w:u w:color="000000"/>
        </w:rPr>
        <w:t>Глебова)</w:t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М.М. Глебова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</w:t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01.11.2019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>Инспектор отдела кадров</w:t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    (Громова)</w:t>
      </w:r>
      <w:r w:rsidRPr="005B3912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  <w:t>А.А. Громова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B391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 w:rsidRPr="005B391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01.11.2019</w:t>
      </w:r>
    </w:p>
    <w:p w:rsidR="005B3912" w:rsidRPr="005B3912" w:rsidRDefault="005B3912" w:rsidP="005B391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5B3912" w:rsidRDefault="00F919A9" w:rsidP="005B3912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5B3912" w:rsidSect="00F91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2019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C5147"/>
    <w:rsid w:val="0018409A"/>
    <w:rsid w:val="00202E24"/>
    <w:rsid w:val="00214F74"/>
    <w:rsid w:val="00217BFF"/>
    <w:rsid w:val="0027342E"/>
    <w:rsid w:val="003108C6"/>
    <w:rsid w:val="00434235"/>
    <w:rsid w:val="0046262D"/>
    <w:rsid w:val="0058631D"/>
    <w:rsid w:val="005B3912"/>
    <w:rsid w:val="005F7577"/>
    <w:rsid w:val="00603D31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A45C1E"/>
    <w:rsid w:val="00AE30C5"/>
    <w:rsid w:val="00AF0C15"/>
    <w:rsid w:val="00B45E4C"/>
    <w:rsid w:val="00B65D31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2019-11-25T16:28:00Z</dcterms:created>
  <dcterms:modified xsi:type="dcterms:W3CDTF">2019-11-25T16:30:00Z</dcterms:modified>
</cp:coreProperties>
</file>