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1F" w:rsidRPr="00121E1F" w:rsidRDefault="00121E1F" w:rsidP="00121E1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21E1F">
        <w:rPr>
          <w:rFonts w:ascii="Times New Roman" w:eastAsiaTheme="minorHAnsi" w:hAnsi="Times New Roman"/>
          <w:sz w:val="24"/>
          <w:szCs w:val="24"/>
          <w:u w:color="000000"/>
        </w:rPr>
        <w:t>Акционерное общество «Альфа»</w:t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</w:t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</w:r>
      <w:proofErr w:type="spellStart"/>
      <w:r w:rsidRPr="00121E1F">
        <w:rPr>
          <w:rFonts w:ascii="Times New Roman" w:eastAsiaTheme="minorHAnsi" w:hAnsi="Times New Roman"/>
          <w:sz w:val="24"/>
          <w:szCs w:val="24"/>
          <w:u w:color="000000"/>
        </w:rPr>
        <w:t>Роструд</w:t>
      </w:r>
      <w:proofErr w:type="spellEnd"/>
      <w:r w:rsidRPr="00121E1F">
        <w:rPr>
          <w:rFonts w:ascii="Times New Roman" w:eastAsiaTheme="minorHAnsi" w:hAnsi="Times New Roman"/>
          <w:sz w:val="24"/>
          <w:szCs w:val="24"/>
          <w:u w:color="000000"/>
        </w:rPr>
        <w:t xml:space="preserve"> …</w:t>
      </w:r>
    </w:p>
    <w:p w:rsidR="00121E1F" w:rsidRPr="00121E1F" w:rsidRDefault="00121E1F" w:rsidP="00121E1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21E1F">
        <w:rPr>
          <w:rFonts w:ascii="Times New Roman" w:eastAsiaTheme="minorHAnsi" w:hAnsi="Times New Roman"/>
          <w:sz w:val="24"/>
          <w:szCs w:val="24"/>
          <w:u w:color="000000"/>
        </w:rPr>
        <w:t>(АО «Альфа»)</w:t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121E1F" w:rsidRPr="00121E1F" w:rsidRDefault="00121E1F" w:rsidP="00121E1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21E1F">
        <w:rPr>
          <w:rFonts w:ascii="Times New Roman" w:eastAsiaTheme="minorHAnsi" w:hAnsi="Times New Roman"/>
          <w:sz w:val="24"/>
          <w:szCs w:val="24"/>
          <w:u w:color="000000"/>
        </w:rPr>
        <w:t>Большая Грузинская ул., д. 10,</w:t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</w:t>
      </w:r>
    </w:p>
    <w:p w:rsidR="00121E1F" w:rsidRPr="00121E1F" w:rsidRDefault="00121E1F" w:rsidP="00121E1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21E1F">
        <w:rPr>
          <w:rFonts w:ascii="Times New Roman" w:eastAsiaTheme="minorHAnsi" w:hAnsi="Times New Roman"/>
          <w:sz w:val="24"/>
          <w:szCs w:val="24"/>
          <w:u w:color="000000"/>
        </w:rPr>
        <w:t>Москва, 123557</w:t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</w:t>
      </w:r>
    </w:p>
    <w:p w:rsidR="00121E1F" w:rsidRPr="00121E1F" w:rsidRDefault="00121E1F" w:rsidP="00121E1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21E1F">
        <w:rPr>
          <w:rFonts w:ascii="Times New Roman" w:eastAsiaTheme="minorHAnsi" w:hAnsi="Times New Roman"/>
          <w:sz w:val="24"/>
          <w:szCs w:val="24"/>
          <w:u w:color="000000"/>
        </w:rPr>
        <w:t>Тел. (499) 110-45-67, факс (499) 110-43-21</w:t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121E1F" w:rsidRPr="00121E1F" w:rsidRDefault="00121E1F" w:rsidP="00121E1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21E1F">
        <w:rPr>
          <w:rFonts w:ascii="Times New Roman" w:eastAsiaTheme="minorHAnsi" w:hAnsi="Times New Roman"/>
          <w:sz w:val="24"/>
          <w:szCs w:val="24"/>
          <w:u w:color="000000"/>
        </w:rPr>
        <w:t>ОКПО 12345777</w:t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</w:t>
      </w:r>
    </w:p>
    <w:p w:rsidR="00121E1F" w:rsidRPr="00121E1F" w:rsidRDefault="00121E1F" w:rsidP="00121E1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21E1F">
        <w:rPr>
          <w:rFonts w:ascii="Times New Roman" w:eastAsiaTheme="minorHAnsi" w:hAnsi="Times New Roman"/>
          <w:sz w:val="24"/>
          <w:szCs w:val="24"/>
          <w:u w:color="000000"/>
        </w:rPr>
        <w:t>ОГРН 1234567890123</w:t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</w:t>
      </w:r>
    </w:p>
    <w:p w:rsidR="00121E1F" w:rsidRPr="00121E1F" w:rsidRDefault="00121E1F" w:rsidP="00121E1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21E1F">
        <w:rPr>
          <w:rFonts w:ascii="Times New Roman" w:eastAsiaTheme="minorHAnsi" w:hAnsi="Times New Roman"/>
          <w:sz w:val="24"/>
          <w:szCs w:val="24"/>
          <w:u w:color="000000"/>
        </w:rPr>
        <w:t xml:space="preserve">ИНН/КПП 7654813801/156718293 </w:t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</w:t>
      </w:r>
    </w:p>
    <w:p w:rsidR="00121E1F" w:rsidRPr="00121E1F" w:rsidRDefault="00121E1F" w:rsidP="00121E1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121E1F" w:rsidRPr="00121E1F" w:rsidRDefault="00121E1F" w:rsidP="00121E1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21E1F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15.06.2020</w:t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 xml:space="preserve"> № </w:t>
      </w:r>
      <w:r w:rsidRPr="00121E1F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56/06­20</w:t>
      </w:r>
    </w:p>
    <w:p w:rsidR="00121E1F" w:rsidRPr="00121E1F" w:rsidRDefault="00121E1F" w:rsidP="00121E1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21E1F">
        <w:rPr>
          <w:rFonts w:ascii="Times New Roman" w:eastAsiaTheme="minorHAnsi" w:hAnsi="Times New Roman"/>
          <w:sz w:val="24"/>
          <w:szCs w:val="24"/>
          <w:u w:color="000000"/>
        </w:rPr>
        <w:t xml:space="preserve">На № </w:t>
      </w:r>
      <w:r w:rsidRPr="00121E1F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  <w:r w:rsidRPr="00121E1F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 xml:space="preserve"> от  </w:t>
      </w:r>
      <w:r w:rsidRPr="00121E1F">
        <w:rPr>
          <w:rFonts w:ascii="Times New Roman" w:eastAsiaTheme="minorHAnsi" w:hAnsi="Times New Roman"/>
          <w:i/>
          <w:iCs/>
          <w:sz w:val="24"/>
          <w:szCs w:val="24"/>
          <w:u w:val="single"/>
        </w:rPr>
        <w:t xml:space="preserve"> </w:t>
      </w:r>
      <w:r w:rsidRPr="00121E1F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  <w:r w:rsidRPr="00121E1F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</w:p>
    <w:p w:rsidR="00121E1F" w:rsidRPr="00121E1F" w:rsidRDefault="00121E1F" w:rsidP="00121E1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121E1F" w:rsidRPr="00121E1F" w:rsidRDefault="00121E1F" w:rsidP="00121E1F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121E1F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 xml:space="preserve">Ходатайство </w:t>
      </w:r>
    </w:p>
    <w:p w:rsidR="00121E1F" w:rsidRPr="00121E1F" w:rsidRDefault="00121E1F" w:rsidP="00121E1F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21E1F">
        <w:rPr>
          <w:rFonts w:ascii="Times New Roman" w:eastAsiaTheme="minorHAnsi" w:hAnsi="Times New Roman"/>
          <w:sz w:val="24"/>
          <w:szCs w:val="24"/>
          <w:u w:color="000000"/>
        </w:rPr>
        <w:t>о продлении срока исполнения предписания</w:t>
      </w:r>
    </w:p>
    <w:p w:rsidR="00121E1F" w:rsidRPr="00121E1F" w:rsidRDefault="00121E1F" w:rsidP="00121E1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121E1F" w:rsidRPr="00121E1F" w:rsidRDefault="00121E1F" w:rsidP="00121E1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21E1F">
        <w:rPr>
          <w:rFonts w:ascii="Times New Roman" w:eastAsiaTheme="minorHAnsi" w:hAnsi="Times New Roman"/>
          <w:sz w:val="24"/>
          <w:szCs w:val="24"/>
          <w:u w:color="000000"/>
        </w:rPr>
        <w:t>По результатам плановой документарной проверки АО «Альфа» по соблюдению требований трудового законодательства государственный инспектор труда Иванов И.И. выдал обществу предписание от 22.05.2019 № 272/136/32/3.</w:t>
      </w:r>
    </w:p>
    <w:p w:rsidR="00121E1F" w:rsidRPr="00121E1F" w:rsidRDefault="00121E1F" w:rsidP="00121E1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21E1F">
        <w:rPr>
          <w:rFonts w:ascii="Times New Roman" w:eastAsiaTheme="minorHAnsi" w:hAnsi="Times New Roman"/>
          <w:sz w:val="24"/>
          <w:szCs w:val="24"/>
          <w:u w:color="000000"/>
        </w:rPr>
        <w:t xml:space="preserve">В пункте 3 указанного предписания инспекция обязала общество в срок до 18.06.2020 дополнить трудовые договоры сотрудников сведениями об условиях труда на рабочем месте. </w:t>
      </w:r>
    </w:p>
    <w:p w:rsidR="00121E1F" w:rsidRPr="00121E1F" w:rsidRDefault="00121E1F" w:rsidP="00121E1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21E1F">
        <w:rPr>
          <w:rFonts w:ascii="Times New Roman" w:eastAsiaTheme="minorHAnsi" w:hAnsi="Times New Roman"/>
          <w:sz w:val="24"/>
          <w:szCs w:val="24"/>
          <w:u w:color="000000"/>
        </w:rPr>
        <w:t xml:space="preserve">На сегодняшний день необходимые сведения внесены в 232 </w:t>
      </w:r>
      <w:proofErr w:type="gramStart"/>
      <w:r w:rsidRPr="00121E1F">
        <w:rPr>
          <w:rFonts w:ascii="Times New Roman" w:eastAsiaTheme="minorHAnsi" w:hAnsi="Times New Roman"/>
          <w:sz w:val="24"/>
          <w:szCs w:val="24"/>
          <w:u w:color="000000"/>
        </w:rPr>
        <w:t>трудовых</w:t>
      </w:r>
      <w:proofErr w:type="gramEnd"/>
      <w:r w:rsidRPr="00121E1F">
        <w:rPr>
          <w:rFonts w:ascii="Times New Roman" w:eastAsiaTheme="minorHAnsi" w:hAnsi="Times New Roman"/>
          <w:sz w:val="24"/>
          <w:szCs w:val="24"/>
          <w:u w:color="000000"/>
        </w:rPr>
        <w:t xml:space="preserve"> договора. Дополнить оставшиеся 187 трудовых договоров в срок до 18.06.2020 не представляется возможным в связи с болезнью начальника отдела кадров Гордеевой А.А. и нахождением в учебном отпуске инспектора по кадрам Морозовой Е.А.</w:t>
      </w:r>
    </w:p>
    <w:p w:rsidR="00121E1F" w:rsidRPr="00121E1F" w:rsidRDefault="00121E1F" w:rsidP="00121E1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21E1F">
        <w:rPr>
          <w:rFonts w:ascii="Times New Roman" w:eastAsiaTheme="minorHAnsi" w:hAnsi="Times New Roman"/>
          <w:sz w:val="24"/>
          <w:szCs w:val="24"/>
          <w:u w:color="000000"/>
        </w:rPr>
        <w:t xml:space="preserve">На основании изложенного в соответствии с пунктом 118 Административного регламента, утв. приказом </w:t>
      </w:r>
      <w:proofErr w:type="spellStart"/>
      <w:r w:rsidRPr="00121E1F">
        <w:rPr>
          <w:rFonts w:ascii="Times New Roman" w:eastAsiaTheme="minorHAnsi" w:hAnsi="Times New Roman"/>
          <w:sz w:val="24"/>
          <w:szCs w:val="24"/>
          <w:u w:color="000000"/>
        </w:rPr>
        <w:t>Роструда</w:t>
      </w:r>
      <w:proofErr w:type="spellEnd"/>
      <w:r w:rsidRPr="00121E1F">
        <w:rPr>
          <w:rFonts w:ascii="Times New Roman" w:eastAsiaTheme="minorHAnsi" w:hAnsi="Times New Roman"/>
          <w:sz w:val="24"/>
          <w:szCs w:val="24"/>
          <w:u w:color="000000"/>
        </w:rPr>
        <w:t xml:space="preserve"> от 13.06.2019 № 160, просим продлить срок исполнения предписания на 15 календарных дней. Обязуемся в указанный срок исполнить предписание в полном объеме.</w:t>
      </w:r>
    </w:p>
    <w:p w:rsidR="00121E1F" w:rsidRPr="00121E1F" w:rsidRDefault="00121E1F" w:rsidP="00121E1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121E1F" w:rsidRPr="00121E1F" w:rsidRDefault="00121E1F" w:rsidP="00121E1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21E1F">
        <w:rPr>
          <w:rFonts w:ascii="Times New Roman" w:eastAsiaTheme="minorHAnsi" w:hAnsi="Times New Roman"/>
          <w:sz w:val="24"/>
          <w:szCs w:val="24"/>
          <w:u w:color="000000"/>
        </w:rPr>
        <w:t>Приложение:</w:t>
      </w:r>
    </w:p>
    <w:p w:rsidR="00121E1F" w:rsidRPr="00121E1F" w:rsidRDefault="00121E1F" w:rsidP="00121E1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21E1F">
        <w:rPr>
          <w:rFonts w:ascii="Times New Roman" w:eastAsiaTheme="minorHAnsi" w:hAnsi="Times New Roman"/>
          <w:sz w:val="24"/>
          <w:szCs w:val="24"/>
          <w:u w:color="000000"/>
        </w:rPr>
        <w:t xml:space="preserve">1. Копия приказа о предоставлении учебного отпуска Морозовой Е.А. от 09.06.2020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>№ 57-уо.</w:t>
      </w:r>
    </w:p>
    <w:p w:rsidR="00121E1F" w:rsidRPr="00121E1F" w:rsidRDefault="00121E1F" w:rsidP="00121E1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21E1F">
        <w:rPr>
          <w:rFonts w:ascii="Times New Roman" w:eastAsiaTheme="minorHAnsi" w:hAnsi="Times New Roman"/>
          <w:sz w:val="24"/>
          <w:szCs w:val="24"/>
          <w:u w:color="000000"/>
        </w:rPr>
        <w:t xml:space="preserve">2. Копия больничного листа Гордеевой А.А. от 11.06.2020. </w:t>
      </w:r>
    </w:p>
    <w:p w:rsidR="00121E1F" w:rsidRPr="00121E1F" w:rsidRDefault="00121E1F" w:rsidP="00121E1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21E1F">
        <w:rPr>
          <w:rFonts w:ascii="Times New Roman" w:eastAsiaTheme="minorHAnsi" w:hAnsi="Times New Roman"/>
          <w:sz w:val="24"/>
          <w:szCs w:val="24"/>
          <w:u w:color="000000"/>
        </w:rPr>
        <w:t>3. Копии трудовых договоров, дополненных сведениями об условиях труда на рабочем месте, – 232 экз.</w:t>
      </w:r>
    </w:p>
    <w:p w:rsidR="00121E1F" w:rsidRPr="00121E1F" w:rsidRDefault="00121E1F" w:rsidP="00121E1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121E1F" w:rsidRDefault="00121E1F" w:rsidP="00121E1F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121E1F">
        <w:rPr>
          <w:rFonts w:ascii="Times New Roman" w:eastAsiaTheme="minorHAnsi" w:hAnsi="Times New Roman"/>
          <w:sz w:val="24"/>
          <w:szCs w:val="24"/>
          <w:u w:color="000000"/>
        </w:rPr>
        <w:t>Директор</w:t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</w:t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21E1F">
        <w:rPr>
          <w:rFonts w:ascii="Times New Roman" w:eastAsiaTheme="minorHAnsi" w:hAnsi="Times New Roman"/>
          <w:i/>
          <w:sz w:val="24"/>
          <w:szCs w:val="24"/>
          <w:u w:color="000000"/>
        </w:rPr>
        <w:t>Хрусталев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</w:t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 xml:space="preserve">               </w:t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21E1F">
        <w:rPr>
          <w:rFonts w:ascii="Times New Roman" w:eastAsiaTheme="minorHAnsi" w:hAnsi="Times New Roman"/>
          <w:sz w:val="24"/>
          <w:szCs w:val="24"/>
          <w:u w:color="000000"/>
        </w:rPr>
        <w:tab/>
        <w:t>В.В. Хрусталев</w:t>
      </w:r>
    </w:p>
    <w:sectPr w:rsidR="00F919A9" w:rsidRPr="00121E1F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altName w:val="Arial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2197E"/>
    <w:rsid w:val="00032700"/>
    <w:rsid w:val="00036413"/>
    <w:rsid w:val="00070DEE"/>
    <w:rsid w:val="000C20B8"/>
    <w:rsid w:val="000C5147"/>
    <w:rsid w:val="00121E1F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2020-05-30T18:02:00Z</dcterms:created>
  <dcterms:modified xsi:type="dcterms:W3CDTF">2020-05-30T18:02:00Z</dcterms:modified>
</cp:coreProperties>
</file>