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Акционерное общество «Мир»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(АО «Мир»)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  <w:r w:rsidRPr="001810C8">
        <w:rPr>
          <w:rFonts w:ascii="Times New Roman" w:eastAsiaTheme="minorHAnsi" w:hAnsi="Times New Roman"/>
          <w:b/>
          <w:bCs/>
          <w:caps/>
          <w:u w:color="000000"/>
        </w:rPr>
        <w:t>ПРИКАЗ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val="single"/>
        </w:rPr>
      </w:pPr>
      <w:r w:rsidRPr="001810C8">
        <w:rPr>
          <w:rFonts w:ascii="Times New Roman" w:eastAsiaTheme="minorHAnsi" w:hAnsi="Times New Roman"/>
          <w:i/>
          <w:iCs/>
          <w:u w:val="single"/>
        </w:rPr>
        <w:t>13.04.2020</w:t>
      </w:r>
      <w:r w:rsidRPr="001810C8">
        <w:rPr>
          <w:rFonts w:ascii="Times New Roman" w:eastAsiaTheme="minorHAnsi" w:hAnsi="Times New Roman"/>
          <w:u w:color="000000"/>
        </w:rPr>
        <w:tab/>
      </w:r>
      <w:r w:rsidRPr="001810C8">
        <w:rPr>
          <w:rFonts w:ascii="Times New Roman" w:eastAsiaTheme="minorHAnsi" w:hAnsi="Times New Roman"/>
          <w:u w:color="000000"/>
        </w:rPr>
        <w:tab/>
      </w:r>
      <w:r>
        <w:rPr>
          <w:rFonts w:ascii="Times New Roman" w:eastAsiaTheme="minorHAnsi" w:hAnsi="Times New Roman"/>
          <w:u w:color="000000"/>
        </w:rPr>
        <w:t xml:space="preserve">                                                                                                         </w:t>
      </w:r>
      <w:r w:rsidRPr="001810C8">
        <w:rPr>
          <w:rFonts w:ascii="Times New Roman" w:eastAsiaTheme="minorHAnsi" w:hAnsi="Times New Roman"/>
          <w:u w:color="000000"/>
        </w:rPr>
        <w:t xml:space="preserve">№ </w:t>
      </w:r>
      <w:r w:rsidRPr="001810C8">
        <w:rPr>
          <w:rFonts w:ascii="Times New Roman" w:eastAsiaTheme="minorHAnsi" w:hAnsi="Times New Roman"/>
          <w:i/>
          <w:iCs/>
          <w:u w:val="single"/>
        </w:rPr>
        <w:t>56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г. Тверь</w:t>
      </w:r>
    </w:p>
    <w:p w:rsidR="001810C8" w:rsidRDefault="001810C8" w:rsidP="0018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О временной приостановке обязательных медосмотров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 xml:space="preserve">В связи со сложившейся эпидемиологической ситуацией, на основании разъяснений Минтруда, изложенных в письме от 10.04.2020 № 15-2/10/В-2841: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ПРИКАЗЫВАЮ: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1. Приостановить проведение обязательных периодических медосмотров для работников, чья деятельность не связана: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– с работами на высоте;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spacing w:val="-5"/>
          <w:u w:color="000000"/>
        </w:rPr>
        <w:t xml:space="preserve">– трудом на рабочих местах, на которых по результатам СОУТ установили класс условий труда 3.3 или 3.4. </w:t>
      </w:r>
      <w:r w:rsidRPr="001810C8">
        <w:rPr>
          <w:rFonts w:ascii="Times New Roman" w:eastAsiaTheme="minorHAnsi" w:hAnsi="Times New Roman"/>
          <w:i/>
          <w:iCs/>
          <w:spacing w:val="-4"/>
          <w:u w:color="000000"/>
        </w:rPr>
        <w:t xml:space="preserve">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 xml:space="preserve">2. Руководителю службы охраны труда </w:t>
      </w:r>
      <w:proofErr w:type="spellStart"/>
      <w:r w:rsidRPr="001810C8">
        <w:rPr>
          <w:rFonts w:ascii="Times New Roman" w:eastAsiaTheme="minorHAnsi" w:hAnsi="Times New Roman"/>
          <w:u w:color="000000"/>
        </w:rPr>
        <w:t>Скородумову</w:t>
      </w:r>
      <w:proofErr w:type="spellEnd"/>
      <w:r w:rsidRPr="001810C8">
        <w:rPr>
          <w:rFonts w:ascii="Times New Roman" w:eastAsiaTheme="minorHAnsi" w:hAnsi="Times New Roman"/>
          <w:u w:color="000000"/>
        </w:rPr>
        <w:t xml:space="preserve"> А.А.: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– в срок до 16.04.2020 подготовить по каждому подразделению списки работников, для которых периодические медосмотры временно приостановлены, и передать их руководителям подразделений;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 xml:space="preserve">– после возобновления ООО «Городской центр медицинских услуг» деятельности </w:t>
      </w:r>
      <w:r>
        <w:rPr>
          <w:rFonts w:ascii="Times New Roman" w:eastAsiaTheme="minorHAnsi" w:hAnsi="Times New Roman"/>
          <w:u w:color="000000"/>
        </w:rPr>
        <w:br/>
      </w:r>
      <w:r w:rsidRPr="001810C8">
        <w:rPr>
          <w:rFonts w:ascii="Times New Roman" w:eastAsiaTheme="minorHAnsi" w:hAnsi="Times New Roman"/>
          <w:u w:color="000000"/>
        </w:rPr>
        <w:t xml:space="preserve">по проведению обязательных медосмотров направить работников на периодический медосмотр, предварительно согласовав с </w:t>
      </w:r>
      <w:proofErr w:type="spellStart"/>
      <w:r w:rsidRPr="001810C8">
        <w:rPr>
          <w:rFonts w:ascii="Times New Roman" w:eastAsiaTheme="minorHAnsi" w:hAnsi="Times New Roman"/>
          <w:u w:color="000000"/>
        </w:rPr>
        <w:t>медорганизацией</w:t>
      </w:r>
      <w:proofErr w:type="spellEnd"/>
      <w:r w:rsidRPr="001810C8">
        <w:rPr>
          <w:rFonts w:ascii="Times New Roman" w:eastAsiaTheme="minorHAnsi" w:hAnsi="Times New Roman"/>
          <w:u w:color="000000"/>
        </w:rPr>
        <w:t xml:space="preserve"> план-график.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 xml:space="preserve">3. Руководителям подразделений в срок до 17.04.2020 ознакомить работников, включенных </w:t>
      </w:r>
      <w:r>
        <w:rPr>
          <w:rFonts w:ascii="Times New Roman" w:eastAsiaTheme="minorHAnsi" w:hAnsi="Times New Roman"/>
          <w:u w:color="000000"/>
        </w:rPr>
        <w:br/>
      </w:r>
      <w:r w:rsidRPr="001810C8">
        <w:rPr>
          <w:rFonts w:ascii="Times New Roman" w:eastAsiaTheme="minorHAnsi" w:hAnsi="Times New Roman"/>
          <w:u w:color="000000"/>
        </w:rPr>
        <w:t>в списки, с настоящим приказом и не отстранять их от работы.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1810C8">
        <w:rPr>
          <w:rFonts w:ascii="Times New Roman" w:eastAsiaTheme="minorHAnsi" w:hAnsi="Times New Roman"/>
          <w:u w:color="000000"/>
        </w:rPr>
        <w:t>4. Контроль исполнения настоящего приказа оставляю за собой.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F919A9" w:rsidRPr="001810C8" w:rsidRDefault="001810C8" w:rsidP="001810C8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  <w:r w:rsidRPr="001810C8">
        <w:rPr>
          <w:rFonts w:ascii="Times New Roman" w:eastAsiaTheme="minorHAnsi" w:hAnsi="Times New Roman"/>
          <w:u w:color="000000"/>
        </w:rPr>
        <w:t xml:space="preserve">Генеральный директор                                    </w:t>
      </w:r>
      <w:r w:rsidRPr="001810C8">
        <w:rPr>
          <w:rFonts w:ascii="Times New Roman" w:eastAsiaTheme="minorHAnsi" w:hAnsi="Times New Roman"/>
          <w:i/>
          <w:u w:color="000000"/>
        </w:rPr>
        <w:t>Хрусталев</w:t>
      </w:r>
      <w:r w:rsidRPr="001810C8">
        <w:rPr>
          <w:rFonts w:ascii="Times New Roman" w:eastAsiaTheme="minorHAnsi" w:hAnsi="Times New Roman"/>
          <w:u w:color="000000"/>
        </w:rPr>
        <w:tab/>
        <w:t xml:space="preserve">                                   </w:t>
      </w:r>
      <w:r w:rsidRPr="001810C8">
        <w:rPr>
          <w:rFonts w:ascii="Times New Roman" w:eastAsiaTheme="minorHAnsi" w:hAnsi="Times New Roman"/>
          <w:u w:color="000000"/>
        </w:rPr>
        <w:tab/>
        <w:t>В.В. Хрусталев</w:t>
      </w:r>
    </w:p>
    <w:sectPr w:rsidR="00F919A9" w:rsidRPr="001810C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810C8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EF7DCA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2020-05-20T15:30:00Z</dcterms:created>
  <dcterms:modified xsi:type="dcterms:W3CDTF">2020-05-20T15:30:00Z</dcterms:modified>
</cp:coreProperties>
</file>